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6FA7" w14:textId="77777777" w:rsidR="00FC71B5" w:rsidRDefault="00FC71B5" w:rsidP="00834C9B">
      <w:pPr>
        <w:pStyle w:val="paragraph"/>
        <w:spacing w:before="0" w:beforeAutospacing="0" w:after="0" w:afterAutospacing="0"/>
        <w:textAlignment w:val="baseline"/>
        <w:rPr>
          <w:rStyle w:val="normaltextrun"/>
          <w:rFonts w:ascii="Calibri" w:hAnsi="Calibri" w:cs="Calibri"/>
          <w:b/>
          <w:bCs/>
          <w:color w:val="336666"/>
          <w:sz w:val="28"/>
          <w:szCs w:val="28"/>
        </w:rPr>
      </w:pPr>
    </w:p>
    <w:p w14:paraId="197219CF" w14:textId="579F62AA" w:rsidR="00FC71B5" w:rsidRDefault="00EE3B48" w:rsidP="00FC71B5">
      <w:pPr>
        <w:pStyle w:val="paragraph"/>
        <w:spacing w:before="0" w:beforeAutospacing="0" w:after="0" w:afterAutospacing="0"/>
        <w:textAlignment w:val="baseline"/>
        <w:rPr>
          <w:rStyle w:val="normaltextrun"/>
          <w:rFonts w:ascii="Calibri" w:hAnsi="Calibri" w:cs="Calibri"/>
          <w:b/>
          <w:bCs/>
          <w:color w:val="336666"/>
          <w:sz w:val="28"/>
          <w:szCs w:val="28"/>
        </w:rPr>
      </w:pPr>
      <w:r>
        <w:rPr>
          <w:rStyle w:val="normaltextrun"/>
          <w:rFonts w:ascii="Calibri" w:hAnsi="Calibri" w:cs="Calibri"/>
          <w:b/>
          <w:bCs/>
          <w:color w:val="336666"/>
          <w:sz w:val="28"/>
          <w:szCs w:val="28"/>
        </w:rPr>
        <w:t>GEOG</w:t>
      </w:r>
      <w:r w:rsidR="00A14FCD">
        <w:rPr>
          <w:rStyle w:val="normaltextrun"/>
          <w:rFonts w:ascii="Calibri" w:hAnsi="Calibri" w:cs="Calibri"/>
          <w:b/>
          <w:bCs/>
          <w:color w:val="336666"/>
          <w:sz w:val="28"/>
          <w:szCs w:val="28"/>
        </w:rPr>
        <w:t>RAPHIC ISSUES</w:t>
      </w:r>
      <w:r w:rsidR="00FC71B5">
        <w:rPr>
          <w:rStyle w:val="normaltextrun"/>
          <w:rFonts w:ascii="Calibri" w:hAnsi="Calibri" w:cs="Calibri"/>
          <w:b/>
          <w:bCs/>
          <w:color w:val="336666"/>
          <w:sz w:val="28"/>
          <w:szCs w:val="28"/>
        </w:rPr>
        <w:t xml:space="preserve"> </w:t>
      </w:r>
      <w:r w:rsidR="00FC71B5" w:rsidRPr="00FC71B5">
        <w:rPr>
          <w:rStyle w:val="normaltextrun"/>
          <w:rFonts w:ascii="Calibri" w:hAnsi="Calibri" w:cs="Calibri"/>
          <w:b/>
          <w:bCs/>
          <w:color w:val="336666"/>
          <w:sz w:val="28"/>
          <w:szCs w:val="28"/>
        </w:rPr>
        <w:t>‐</w:t>
      </w:r>
      <w:r w:rsidR="00FC71B5">
        <w:rPr>
          <w:rStyle w:val="normaltextrun"/>
          <w:rFonts w:ascii="Calibri" w:hAnsi="Calibri" w:cs="Calibri"/>
          <w:b/>
          <w:bCs/>
          <w:color w:val="336666"/>
          <w:sz w:val="28"/>
          <w:szCs w:val="28"/>
        </w:rPr>
        <w:t xml:space="preserve"> </w:t>
      </w:r>
      <w:r w:rsidR="00A14FCD">
        <w:rPr>
          <w:rStyle w:val="normaltextrun"/>
          <w:rFonts w:ascii="Calibri" w:hAnsi="Calibri" w:cs="Calibri"/>
          <w:b/>
          <w:bCs/>
          <w:color w:val="336666"/>
          <w:sz w:val="28"/>
          <w:szCs w:val="28"/>
        </w:rPr>
        <w:t>GE2</w:t>
      </w:r>
      <w:r w:rsidR="00FC71B5" w:rsidRPr="00FC71B5">
        <w:rPr>
          <w:rStyle w:val="normaltextrun"/>
          <w:rFonts w:ascii="Calibri" w:hAnsi="Calibri" w:cs="Calibri"/>
          <w:b/>
          <w:bCs/>
          <w:color w:val="336666"/>
          <w:sz w:val="28"/>
          <w:szCs w:val="28"/>
        </w:rPr>
        <w:t>0</w:t>
      </w:r>
      <w:r w:rsidR="00A14FCD">
        <w:rPr>
          <w:rStyle w:val="normaltextrun"/>
          <w:rFonts w:ascii="Calibri" w:hAnsi="Calibri" w:cs="Calibri"/>
          <w:b/>
          <w:bCs/>
          <w:color w:val="336666"/>
          <w:sz w:val="28"/>
          <w:szCs w:val="28"/>
        </w:rPr>
        <w:t>F</w:t>
      </w:r>
    </w:p>
    <w:p w14:paraId="2355F990" w14:textId="77777777" w:rsidR="00C7780D" w:rsidRDefault="000B2372" w:rsidP="00C72F77">
      <w:pPr>
        <w:spacing w:after="0" w:line="240" w:lineRule="auto"/>
        <w:rPr>
          <w:rFonts w:eastAsia="Times New Roman" w:cstheme="minorHAnsi"/>
          <w:i/>
          <w:iCs/>
          <w:color w:val="000000"/>
          <w:sz w:val="24"/>
          <w:szCs w:val="24"/>
          <w:bdr w:val="none" w:sz="0" w:space="0" w:color="auto" w:frame="1"/>
          <w:lang w:eastAsia="en-CA"/>
        </w:rPr>
      </w:pPr>
      <w:r w:rsidRPr="000B2372">
        <w:rPr>
          <w:rFonts w:eastAsia="Times New Roman" w:cstheme="minorHAnsi"/>
          <w:i/>
          <w:iCs/>
          <w:color w:val="000000"/>
          <w:sz w:val="24"/>
          <w:szCs w:val="24"/>
          <w:bdr w:val="none" w:sz="0" w:space="0" w:color="auto" w:frame="1"/>
          <w:lang w:eastAsia="en-CA"/>
        </w:rPr>
        <w:br/>
      </w:r>
      <w:r w:rsidR="00E9366F" w:rsidRPr="00E9366F">
        <w:rPr>
          <w:rFonts w:eastAsia="Times New Roman" w:cstheme="minorHAnsi"/>
          <w:i/>
          <w:iCs/>
          <w:color w:val="000000"/>
          <w:sz w:val="24"/>
          <w:szCs w:val="24"/>
          <w:bdr w:val="none" w:sz="0" w:space="0" w:color="auto" w:frame="1"/>
          <w:lang w:eastAsia="en-CA"/>
        </w:rPr>
        <w:t>Geography is far from just the study of maps.</w:t>
      </w:r>
      <w:r w:rsidR="00E9366F">
        <w:rPr>
          <w:rFonts w:eastAsia="Times New Roman" w:cstheme="minorHAnsi"/>
          <w:i/>
          <w:iCs/>
          <w:color w:val="000000"/>
          <w:sz w:val="24"/>
          <w:szCs w:val="24"/>
          <w:bdr w:val="none" w:sz="0" w:space="0" w:color="auto" w:frame="1"/>
          <w:lang w:eastAsia="en-CA"/>
        </w:rPr>
        <w:t xml:space="preserve"> It</w:t>
      </w:r>
      <w:r w:rsidRPr="000B2372">
        <w:rPr>
          <w:rFonts w:eastAsia="Times New Roman" w:cstheme="minorHAnsi"/>
          <w:i/>
          <w:iCs/>
          <w:color w:val="000000"/>
          <w:sz w:val="24"/>
          <w:szCs w:val="24"/>
          <w:bdr w:val="none" w:sz="0" w:space="0" w:color="auto" w:frame="1"/>
          <w:lang w:eastAsia="en-CA"/>
        </w:rPr>
        <w:t xml:space="preserve"> is a multifaceted discipline that includes the analysis of landforms, vegetation, climates, and natural resources, and their impact on human activities and settlements.</w:t>
      </w:r>
      <w:r w:rsidR="00C7780D" w:rsidRPr="00C7780D">
        <w:rPr>
          <w:rFonts w:eastAsia="Times New Roman" w:cstheme="minorHAnsi"/>
          <w:i/>
          <w:iCs/>
          <w:color w:val="000000"/>
          <w:sz w:val="24"/>
          <w:szCs w:val="24"/>
          <w:bdr w:val="none" w:sz="0" w:space="0" w:color="auto" w:frame="1"/>
          <w:lang w:eastAsia="en-CA"/>
        </w:rPr>
        <w:t xml:space="preserve"> </w:t>
      </w:r>
    </w:p>
    <w:p w14:paraId="0DB4A995" w14:textId="77777777" w:rsidR="00C7780D" w:rsidRDefault="00C7780D" w:rsidP="00C72F77">
      <w:pPr>
        <w:spacing w:after="0" w:line="240" w:lineRule="auto"/>
        <w:rPr>
          <w:rFonts w:eastAsia="Times New Roman" w:cstheme="minorHAnsi"/>
          <w:i/>
          <w:iCs/>
          <w:color w:val="000000"/>
          <w:sz w:val="24"/>
          <w:szCs w:val="24"/>
          <w:bdr w:val="none" w:sz="0" w:space="0" w:color="auto" w:frame="1"/>
          <w:lang w:eastAsia="en-CA"/>
        </w:rPr>
      </w:pPr>
    </w:p>
    <w:p w14:paraId="736CA01A" w14:textId="41A5A06C" w:rsidR="00FF2657" w:rsidRPr="00FF2657" w:rsidRDefault="00C7780D" w:rsidP="00FF2657">
      <w:pPr>
        <w:spacing w:after="0" w:line="240" w:lineRule="auto"/>
        <w:rPr>
          <w:rFonts w:eastAsia="Times New Roman" w:cstheme="minorHAnsi"/>
          <w:i/>
          <w:iCs/>
          <w:color w:val="000000"/>
          <w:sz w:val="24"/>
          <w:szCs w:val="24"/>
          <w:bdr w:val="none" w:sz="0" w:space="0" w:color="auto" w:frame="1"/>
          <w:lang w:eastAsia="en-CA"/>
        </w:rPr>
      </w:pPr>
      <w:r w:rsidRPr="00C7780D">
        <w:rPr>
          <w:rFonts w:eastAsia="Times New Roman" w:cstheme="minorHAnsi"/>
          <w:i/>
          <w:iCs/>
          <w:color w:val="000000"/>
          <w:sz w:val="24"/>
          <w:szCs w:val="24"/>
          <w:bdr w:val="none" w:sz="0" w:space="0" w:color="auto" w:frame="1"/>
          <w:lang w:eastAsia="en-CA"/>
        </w:rPr>
        <w:t>In this course students will have the opportunity to learn about a variety of topics ranging from concepts such as: Energy Return on Investment; globalization; consumerism; GMO’s; sustainable development; free trade; fair trade, and more.</w:t>
      </w:r>
      <w:r w:rsidR="00FF2657">
        <w:rPr>
          <w:rFonts w:eastAsia="Times New Roman" w:cstheme="minorHAnsi"/>
          <w:i/>
          <w:iCs/>
          <w:color w:val="000000"/>
          <w:sz w:val="24"/>
          <w:szCs w:val="24"/>
          <w:bdr w:val="none" w:sz="0" w:space="0" w:color="auto" w:frame="1"/>
          <w:lang w:eastAsia="en-CA"/>
        </w:rPr>
        <w:t xml:space="preserve"> </w:t>
      </w:r>
      <w:r w:rsidR="00FF2657" w:rsidRPr="00FF2657">
        <w:rPr>
          <w:rFonts w:eastAsia="Times New Roman" w:cstheme="minorHAnsi"/>
          <w:i/>
          <w:iCs/>
          <w:color w:val="000000"/>
          <w:sz w:val="24"/>
          <w:szCs w:val="24"/>
          <w:bdr w:val="none" w:sz="0" w:space="0" w:color="auto" w:frame="1"/>
          <w:lang w:eastAsia="en-CA"/>
        </w:rPr>
        <w:t xml:space="preserve">This course most importantly is based around learning to form opinions based upon fact-based information synthesis. </w:t>
      </w:r>
    </w:p>
    <w:p w14:paraId="0F7F47E0" w14:textId="77777777" w:rsidR="00C72F77" w:rsidRDefault="00C72F77" w:rsidP="00C72F77">
      <w:pPr>
        <w:spacing w:after="0" w:line="240" w:lineRule="auto"/>
        <w:rPr>
          <w:rFonts w:eastAsia="Times New Roman" w:cstheme="minorHAnsi"/>
          <w:b/>
          <w:bCs/>
          <w:color w:val="385723"/>
          <w:sz w:val="24"/>
          <w:szCs w:val="24"/>
          <w:bdr w:val="none" w:sz="0" w:space="0" w:color="auto" w:frame="1"/>
          <w:lang w:eastAsia="en-CA"/>
        </w:rPr>
      </w:pPr>
    </w:p>
    <w:p w14:paraId="20F528BB" w14:textId="77777777" w:rsidR="00C72F77" w:rsidRPr="004E01FC" w:rsidRDefault="00C72F77" w:rsidP="00C72F77">
      <w:pPr>
        <w:spacing w:after="0" w:line="240" w:lineRule="auto"/>
        <w:rPr>
          <w:rFonts w:eastAsia="Times New Roman" w:cstheme="minorHAnsi"/>
          <w:color w:val="000000"/>
          <w:sz w:val="24"/>
          <w:szCs w:val="24"/>
          <w:lang w:eastAsia="en-CA"/>
        </w:rPr>
      </w:pPr>
      <w:bookmarkStart w:id="0" w:name="_Hlk154142847"/>
      <w:r w:rsidRPr="004E01FC">
        <w:rPr>
          <w:rFonts w:eastAsia="Times New Roman" w:cstheme="minorHAnsi"/>
          <w:b/>
          <w:bCs/>
          <w:color w:val="385723"/>
          <w:sz w:val="24"/>
          <w:szCs w:val="24"/>
          <w:bdr w:val="none" w:sz="0" w:space="0" w:color="auto" w:frame="1"/>
          <w:lang w:eastAsia="en-CA"/>
        </w:rPr>
        <w:t>Course Work</w:t>
      </w:r>
    </w:p>
    <w:p w14:paraId="3BE944BD" w14:textId="5A10626E" w:rsidR="00C72F77" w:rsidRPr="00A11781" w:rsidRDefault="00A11781" w:rsidP="00A11781">
      <w:r>
        <w:t xml:space="preserve">Students are expected to learn to communicate through Brightspace to their teacher and be able to autonomously take charge in this guided learning experience. </w:t>
      </w:r>
    </w:p>
    <w:p w14:paraId="7EFEDE3F" w14:textId="77777777" w:rsidR="00C72F77" w:rsidRPr="005936F9" w:rsidRDefault="00C72F77" w:rsidP="00C72F77">
      <w:pPr>
        <w:spacing w:after="0" w:line="240" w:lineRule="auto"/>
        <w:rPr>
          <w:rFonts w:eastAsia="Times New Roman" w:cstheme="minorHAnsi"/>
          <w:b/>
          <w:bCs/>
          <w:color w:val="385623" w:themeColor="accent6" w:themeShade="80"/>
          <w:sz w:val="24"/>
          <w:szCs w:val="24"/>
          <w:lang w:eastAsia="en-CA"/>
        </w:rPr>
      </w:pPr>
      <w:r w:rsidRPr="005936F9">
        <w:rPr>
          <w:rFonts w:eastAsia="Times New Roman" w:cstheme="minorHAnsi"/>
          <w:b/>
          <w:bCs/>
          <w:color w:val="385623" w:themeColor="accent6" w:themeShade="80"/>
          <w:sz w:val="24"/>
          <w:szCs w:val="24"/>
          <w:bdr w:val="none" w:sz="0" w:space="0" w:color="auto" w:frame="1"/>
          <w:lang w:eastAsia="en-CA"/>
        </w:rPr>
        <w:t xml:space="preserve">This </w:t>
      </w:r>
      <w:r>
        <w:rPr>
          <w:rFonts w:eastAsia="Times New Roman" w:cstheme="minorHAnsi"/>
          <w:b/>
          <w:bCs/>
          <w:color w:val="385623" w:themeColor="accent6" w:themeShade="80"/>
          <w:sz w:val="24"/>
          <w:szCs w:val="24"/>
          <w:bdr w:val="none" w:sz="0" w:space="0" w:color="auto" w:frame="1"/>
          <w:lang w:eastAsia="en-CA"/>
        </w:rPr>
        <w:t>C</w:t>
      </w:r>
      <w:r w:rsidRPr="005936F9">
        <w:rPr>
          <w:rFonts w:eastAsia="Times New Roman" w:cstheme="minorHAnsi"/>
          <w:b/>
          <w:bCs/>
          <w:color w:val="385623" w:themeColor="accent6" w:themeShade="80"/>
          <w:sz w:val="24"/>
          <w:szCs w:val="24"/>
          <w:bdr w:val="none" w:sz="0" w:space="0" w:color="auto" w:frame="1"/>
          <w:lang w:eastAsia="en-CA"/>
        </w:rPr>
        <w:t xml:space="preserve">ourse </w:t>
      </w:r>
      <w:r>
        <w:rPr>
          <w:rFonts w:eastAsia="Times New Roman" w:cstheme="minorHAnsi"/>
          <w:b/>
          <w:bCs/>
          <w:color w:val="385623" w:themeColor="accent6" w:themeShade="80"/>
          <w:sz w:val="24"/>
          <w:szCs w:val="24"/>
          <w:bdr w:val="none" w:sz="0" w:space="0" w:color="auto" w:frame="1"/>
          <w:lang w:eastAsia="en-CA"/>
        </w:rPr>
        <w:t>Contains</w:t>
      </w:r>
      <w:r w:rsidRPr="005936F9">
        <w:rPr>
          <w:rFonts w:eastAsia="Times New Roman" w:cstheme="minorHAnsi"/>
          <w:b/>
          <w:bCs/>
          <w:color w:val="385623" w:themeColor="accent6" w:themeShade="80"/>
          <w:sz w:val="24"/>
          <w:szCs w:val="24"/>
          <w:bdr w:val="none" w:sz="0" w:space="0" w:color="auto" w:frame="1"/>
          <w:lang w:eastAsia="en-CA"/>
        </w:rPr>
        <w:t xml:space="preserve"> </w:t>
      </w:r>
      <w:r>
        <w:rPr>
          <w:rFonts w:eastAsia="Times New Roman" w:cstheme="minorHAnsi"/>
          <w:b/>
          <w:bCs/>
          <w:color w:val="385623" w:themeColor="accent6" w:themeShade="80"/>
          <w:sz w:val="24"/>
          <w:szCs w:val="24"/>
          <w:bdr w:val="none" w:sz="0" w:space="0" w:color="auto" w:frame="1"/>
          <w:lang w:eastAsia="en-CA"/>
        </w:rPr>
        <w:t>F</w:t>
      </w:r>
      <w:r w:rsidRPr="005936F9">
        <w:rPr>
          <w:rFonts w:eastAsia="Times New Roman" w:cstheme="minorHAnsi"/>
          <w:b/>
          <w:bCs/>
          <w:color w:val="385623" w:themeColor="accent6" w:themeShade="80"/>
          <w:sz w:val="24"/>
          <w:szCs w:val="24"/>
          <w:bdr w:val="none" w:sz="0" w:space="0" w:color="auto" w:frame="1"/>
          <w:lang w:eastAsia="en-CA"/>
        </w:rPr>
        <w:t xml:space="preserve">ive </w:t>
      </w:r>
      <w:r>
        <w:rPr>
          <w:rFonts w:eastAsia="Times New Roman" w:cstheme="minorHAnsi"/>
          <w:b/>
          <w:bCs/>
          <w:color w:val="385623" w:themeColor="accent6" w:themeShade="80"/>
          <w:sz w:val="24"/>
          <w:szCs w:val="24"/>
          <w:bdr w:val="none" w:sz="0" w:space="0" w:color="auto" w:frame="1"/>
          <w:lang w:eastAsia="en-CA"/>
        </w:rPr>
        <w:t>U</w:t>
      </w:r>
      <w:r w:rsidRPr="005936F9">
        <w:rPr>
          <w:rFonts w:eastAsia="Times New Roman" w:cstheme="minorHAnsi"/>
          <w:b/>
          <w:bCs/>
          <w:color w:val="385623" w:themeColor="accent6" w:themeShade="80"/>
          <w:sz w:val="24"/>
          <w:szCs w:val="24"/>
          <w:bdr w:val="none" w:sz="0" w:space="0" w:color="auto" w:frame="1"/>
          <w:lang w:eastAsia="en-CA"/>
        </w:rPr>
        <w:t>nits:</w:t>
      </w:r>
    </w:p>
    <w:bookmarkEnd w:id="0"/>
    <w:p w14:paraId="12A1240E" w14:textId="77777777" w:rsidR="00C72F77" w:rsidRDefault="00C72F77" w:rsidP="00C72F77">
      <w:pPr>
        <w:spacing w:after="0" w:line="240" w:lineRule="auto"/>
        <w:rPr>
          <w:rFonts w:cstheme="minorHAnsi"/>
          <w:b/>
          <w:sz w:val="24"/>
          <w:szCs w:val="24"/>
        </w:rPr>
      </w:pPr>
    </w:p>
    <w:p w14:paraId="4AF0E8A7" w14:textId="06D48DB2" w:rsidR="00C72F77" w:rsidRDefault="005571A4" w:rsidP="00C72F77">
      <w:pPr>
        <w:spacing w:after="0" w:line="240" w:lineRule="auto"/>
        <w:rPr>
          <w:rFonts w:cstheme="minorHAnsi"/>
          <w:sz w:val="24"/>
          <w:szCs w:val="24"/>
        </w:rPr>
      </w:pPr>
      <w:bookmarkStart w:id="1" w:name="_Hlk154142866"/>
      <w:r>
        <w:rPr>
          <w:rFonts w:cstheme="minorHAnsi"/>
          <w:b/>
          <w:sz w:val="24"/>
          <w:szCs w:val="24"/>
        </w:rPr>
        <w:t>Geographic Literacy</w:t>
      </w:r>
    </w:p>
    <w:p w14:paraId="171A3805" w14:textId="1D455D8A" w:rsidR="00C72F77" w:rsidRDefault="00C72F77" w:rsidP="00C72F77">
      <w:pPr>
        <w:spacing w:after="0" w:line="240" w:lineRule="auto"/>
        <w:rPr>
          <w:rFonts w:cstheme="minorHAnsi"/>
          <w:sz w:val="24"/>
          <w:szCs w:val="24"/>
        </w:rPr>
      </w:pPr>
      <w:r w:rsidRPr="005936F9">
        <w:rPr>
          <w:rFonts w:cstheme="minorHAnsi"/>
          <w:sz w:val="24"/>
          <w:szCs w:val="24"/>
        </w:rPr>
        <w:t xml:space="preserve">This </w:t>
      </w:r>
      <w:r>
        <w:rPr>
          <w:rFonts w:cstheme="minorHAnsi"/>
          <w:sz w:val="24"/>
          <w:szCs w:val="24"/>
        </w:rPr>
        <w:t>unit</w:t>
      </w:r>
      <w:r w:rsidRPr="005936F9">
        <w:rPr>
          <w:rFonts w:cstheme="minorHAnsi"/>
          <w:sz w:val="24"/>
          <w:szCs w:val="24"/>
        </w:rPr>
        <w:t xml:space="preserve"> </w:t>
      </w:r>
      <w:r w:rsidR="003C20C6" w:rsidRPr="003C20C6">
        <w:rPr>
          <w:rFonts w:cstheme="minorHAnsi"/>
          <w:sz w:val="24"/>
          <w:szCs w:val="24"/>
        </w:rPr>
        <w:t>introduces geography as a key tool in decision-making, blending the study of physical and human geography with an understanding of global environmental types. It emphasizes the connection between geography, identity, and perception, and teaches students to map and analyze geographic features and population patterns. The unit concludes by stressing the importance of environmental stewardship and the role of geography in appreciating and protecting the Earth's complex ecosystems.</w:t>
      </w:r>
    </w:p>
    <w:p w14:paraId="63E3DA20" w14:textId="77777777" w:rsidR="00C72F77" w:rsidRPr="004E01FC" w:rsidRDefault="00C72F77" w:rsidP="00C72F77">
      <w:pPr>
        <w:spacing w:after="0" w:line="240" w:lineRule="auto"/>
        <w:rPr>
          <w:rFonts w:cstheme="minorHAnsi"/>
          <w:b/>
          <w:sz w:val="24"/>
          <w:szCs w:val="24"/>
        </w:rPr>
      </w:pPr>
    </w:p>
    <w:p w14:paraId="3733F450" w14:textId="5BB8C6C2" w:rsidR="00C72F77" w:rsidRDefault="00283E9E" w:rsidP="00C72F77">
      <w:pPr>
        <w:spacing w:after="0" w:line="240" w:lineRule="auto"/>
        <w:rPr>
          <w:rFonts w:cstheme="minorHAnsi"/>
          <w:b/>
          <w:sz w:val="24"/>
          <w:szCs w:val="24"/>
        </w:rPr>
      </w:pPr>
      <w:r>
        <w:rPr>
          <w:rFonts w:cstheme="minorHAnsi"/>
          <w:b/>
          <w:sz w:val="24"/>
          <w:szCs w:val="24"/>
        </w:rPr>
        <w:t>Natural Resources</w:t>
      </w:r>
    </w:p>
    <w:p w14:paraId="5F30701C" w14:textId="0BE7EF46" w:rsidR="00C72F77" w:rsidRPr="004E01FC" w:rsidRDefault="00C72F77" w:rsidP="00C72F77">
      <w:pPr>
        <w:spacing w:after="0" w:line="240" w:lineRule="auto"/>
        <w:rPr>
          <w:rFonts w:cstheme="minorHAnsi"/>
          <w:sz w:val="24"/>
          <w:szCs w:val="24"/>
        </w:rPr>
      </w:pPr>
      <w:r>
        <w:rPr>
          <w:rFonts w:cstheme="minorHAnsi"/>
          <w:bCs/>
          <w:sz w:val="24"/>
          <w:szCs w:val="24"/>
        </w:rPr>
        <w:t>T</w:t>
      </w:r>
      <w:r w:rsidRPr="00D05526">
        <w:rPr>
          <w:rFonts w:cstheme="minorHAnsi"/>
          <w:bCs/>
          <w:sz w:val="24"/>
          <w:szCs w:val="24"/>
        </w:rPr>
        <w:t xml:space="preserve">he learning experiences in this unit will </w:t>
      </w:r>
      <w:r w:rsidR="00E73F57" w:rsidRPr="00E73F57">
        <w:rPr>
          <w:rFonts w:cstheme="minorHAnsi"/>
          <w:bCs/>
          <w:sz w:val="24"/>
          <w:szCs w:val="24"/>
        </w:rPr>
        <w:t>examine the identification, use, and management of global natural resources, including water, forestry, and minerals. It explores Aboriginal perspectives on resource rights and the impact of factors like technology and competing interests on resource utilization. The</w:t>
      </w:r>
      <w:r w:rsidR="00E73F57">
        <w:rPr>
          <w:rFonts w:cstheme="minorHAnsi"/>
          <w:bCs/>
          <w:sz w:val="24"/>
          <w:szCs w:val="24"/>
        </w:rPr>
        <w:t xml:space="preserve">re will be an </w:t>
      </w:r>
      <w:r w:rsidR="00E73F57" w:rsidRPr="00E73F57">
        <w:rPr>
          <w:rFonts w:cstheme="minorHAnsi"/>
          <w:bCs/>
          <w:sz w:val="24"/>
          <w:szCs w:val="24"/>
        </w:rPr>
        <w:t>emphasi</w:t>
      </w:r>
      <w:r w:rsidR="00E73F57">
        <w:rPr>
          <w:rFonts w:cstheme="minorHAnsi"/>
          <w:bCs/>
          <w:sz w:val="24"/>
          <w:szCs w:val="24"/>
        </w:rPr>
        <w:t>s on</w:t>
      </w:r>
      <w:r w:rsidR="00E73F57" w:rsidRPr="00E73F57">
        <w:rPr>
          <w:rFonts w:cstheme="minorHAnsi"/>
          <w:bCs/>
          <w:sz w:val="24"/>
          <w:szCs w:val="24"/>
        </w:rPr>
        <w:t xml:space="preserve"> sustainable development, discussing the implications of resource extraction and the importance of considering diverse viewpoints and making responsible choices regarding natural resource consumption.</w:t>
      </w:r>
    </w:p>
    <w:p w14:paraId="6049D436" w14:textId="77777777" w:rsidR="00C72F77" w:rsidRPr="004E01FC" w:rsidRDefault="00C72F77" w:rsidP="00C72F77">
      <w:pPr>
        <w:pStyle w:val="NoSpacing"/>
        <w:rPr>
          <w:rFonts w:cstheme="minorHAnsi"/>
          <w:sz w:val="24"/>
          <w:szCs w:val="24"/>
        </w:rPr>
      </w:pPr>
    </w:p>
    <w:p w14:paraId="0B5F06FE" w14:textId="497C6AF7" w:rsidR="00C72F77" w:rsidRDefault="001A7867" w:rsidP="00C72F77">
      <w:pPr>
        <w:spacing w:after="0" w:line="240" w:lineRule="auto"/>
        <w:rPr>
          <w:rFonts w:cstheme="minorHAnsi"/>
          <w:b/>
          <w:sz w:val="24"/>
          <w:szCs w:val="24"/>
        </w:rPr>
      </w:pPr>
      <w:r>
        <w:rPr>
          <w:rFonts w:cstheme="minorHAnsi"/>
          <w:b/>
          <w:sz w:val="24"/>
          <w:szCs w:val="24"/>
        </w:rPr>
        <w:t>Food From the land</w:t>
      </w:r>
    </w:p>
    <w:p w14:paraId="16427128" w14:textId="4998BA41" w:rsidR="00C72F77" w:rsidRDefault="00C72F77" w:rsidP="00C72E4A">
      <w:pPr>
        <w:spacing w:after="0" w:line="240" w:lineRule="auto"/>
        <w:rPr>
          <w:rFonts w:cstheme="minorHAnsi"/>
          <w:bCs/>
          <w:sz w:val="24"/>
          <w:szCs w:val="24"/>
        </w:rPr>
      </w:pPr>
      <w:r w:rsidRPr="00D05526">
        <w:rPr>
          <w:rFonts w:cstheme="minorHAnsi"/>
          <w:bCs/>
          <w:sz w:val="24"/>
          <w:szCs w:val="24"/>
        </w:rPr>
        <w:t xml:space="preserve">This unit has been designed to </w:t>
      </w:r>
      <w:r w:rsidR="0075194D">
        <w:rPr>
          <w:rFonts w:cstheme="minorHAnsi"/>
          <w:bCs/>
          <w:sz w:val="24"/>
          <w:szCs w:val="24"/>
        </w:rPr>
        <w:t xml:space="preserve">examine the </w:t>
      </w:r>
      <w:r w:rsidR="0075194D" w:rsidRPr="0075194D">
        <w:rPr>
          <w:rFonts w:cstheme="minorHAnsi"/>
          <w:bCs/>
          <w:sz w:val="24"/>
          <w:szCs w:val="24"/>
        </w:rPr>
        <w:t xml:space="preserve">key aspects of food production globally and in Canada, including the necessary physical conditions and the environmental impact of agriculture. It delves into the human influences on food production and the entire process from growth to distribution. </w:t>
      </w:r>
      <w:r w:rsidR="007F718A">
        <w:rPr>
          <w:rFonts w:cstheme="minorHAnsi"/>
          <w:bCs/>
          <w:sz w:val="24"/>
          <w:szCs w:val="24"/>
        </w:rPr>
        <w:t>Contemporary</w:t>
      </w:r>
      <w:r w:rsidR="0075194D" w:rsidRPr="0075194D">
        <w:rPr>
          <w:rFonts w:cstheme="minorHAnsi"/>
          <w:bCs/>
          <w:sz w:val="24"/>
          <w:szCs w:val="24"/>
        </w:rPr>
        <w:t xml:space="preserve"> issues </w:t>
      </w:r>
      <w:r w:rsidR="00C76BA0">
        <w:rPr>
          <w:rFonts w:cstheme="minorHAnsi"/>
          <w:bCs/>
          <w:sz w:val="24"/>
          <w:szCs w:val="24"/>
        </w:rPr>
        <w:t xml:space="preserve">will be </w:t>
      </w:r>
      <w:r w:rsidR="003E4432">
        <w:rPr>
          <w:rFonts w:cstheme="minorHAnsi"/>
          <w:bCs/>
          <w:sz w:val="24"/>
          <w:szCs w:val="24"/>
        </w:rPr>
        <w:t>highlighted</w:t>
      </w:r>
      <w:r w:rsidR="00C76BA0">
        <w:rPr>
          <w:rFonts w:cstheme="minorHAnsi"/>
          <w:bCs/>
          <w:sz w:val="24"/>
          <w:szCs w:val="24"/>
        </w:rPr>
        <w:t xml:space="preserve"> including</w:t>
      </w:r>
      <w:r w:rsidR="0075194D" w:rsidRPr="0075194D">
        <w:rPr>
          <w:rFonts w:cstheme="minorHAnsi"/>
          <w:bCs/>
          <w:sz w:val="24"/>
          <w:szCs w:val="24"/>
        </w:rPr>
        <w:t xml:space="preserve"> the effects of climate change on food production, </w:t>
      </w:r>
      <w:r w:rsidR="00C72E4A" w:rsidRPr="00C72E4A">
        <w:rPr>
          <w:rFonts w:cstheme="minorHAnsi"/>
          <w:bCs/>
          <w:sz w:val="24"/>
          <w:szCs w:val="24"/>
        </w:rPr>
        <w:t>resource scarcity, evolving farming practices, and genetic modification, urging students to consider the environmental and socio-economic impacts of their food choices.</w:t>
      </w:r>
    </w:p>
    <w:p w14:paraId="1DB9B026" w14:textId="77777777" w:rsidR="00C72E4A" w:rsidRPr="004E01FC" w:rsidRDefault="00C72E4A" w:rsidP="00C72E4A">
      <w:pPr>
        <w:spacing w:after="0" w:line="240" w:lineRule="auto"/>
        <w:rPr>
          <w:rFonts w:cstheme="minorHAnsi"/>
          <w:sz w:val="24"/>
          <w:szCs w:val="24"/>
        </w:rPr>
      </w:pPr>
    </w:p>
    <w:p w14:paraId="6323F852" w14:textId="77777777" w:rsidR="00D83246" w:rsidRDefault="00D83246" w:rsidP="00C72F77">
      <w:pPr>
        <w:spacing w:after="0" w:line="240" w:lineRule="auto"/>
        <w:rPr>
          <w:rFonts w:cstheme="minorHAnsi"/>
          <w:b/>
          <w:sz w:val="24"/>
          <w:szCs w:val="24"/>
        </w:rPr>
      </w:pPr>
    </w:p>
    <w:p w14:paraId="0DFBBE56" w14:textId="6CD28422" w:rsidR="00C72F77" w:rsidRDefault="00C72E4A" w:rsidP="00C72F77">
      <w:pPr>
        <w:spacing w:after="0" w:line="240" w:lineRule="auto"/>
        <w:rPr>
          <w:rFonts w:cstheme="minorHAnsi"/>
          <w:b/>
          <w:sz w:val="24"/>
          <w:szCs w:val="24"/>
        </w:rPr>
      </w:pPr>
      <w:r>
        <w:rPr>
          <w:rFonts w:cstheme="minorHAnsi"/>
          <w:b/>
          <w:sz w:val="24"/>
          <w:szCs w:val="24"/>
        </w:rPr>
        <w:lastRenderedPageBreak/>
        <w:t>Industry and Trade</w:t>
      </w:r>
    </w:p>
    <w:p w14:paraId="0DC1A291" w14:textId="34E17270" w:rsidR="00C72F77" w:rsidRPr="00D05526" w:rsidRDefault="00C72F77" w:rsidP="00C72F77">
      <w:pPr>
        <w:spacing w:after="0" w:line="240" w:lineRule="auto"/>
        <w:rPr>
          <w:rFonts w:cstheme="minorHAnsi"/>
          <w:bCs/>
          <w:sz w:val="24"/>
          <w:szCs w:val="24"/>
        </w:rPr>
      </w:pPr>
      <w:r>
        <w:rPr>
          <w:rFonts w:cstheme="minorHAnsi"/>
          <w:bCs/>
          <w:sz w:val="24"/>
          <w:szCs w:val="24"/>
        </w:rPr>
        <w:t>This unit</w:t>
      </w:r>
      <w:r w:rsidRPr="00D05526">
        <w:rPr>
          <w:rFonts w:cstheme="minorHAnsi"/>
          <w:bCs/>
          <w:sz w:val="24"/>
          <w:szCs w:val="24"/>
        </w:rPr>
        <w:t xml:space="preserve"> </w:t>
      </w:r>
      <w:r w:rsidR="002E5FA6">
        <w:rPr>
          <w:rFonts w:cstheme="minorHAnsi"/>
          <w:bCs/>
          <w:sz w:val="24"/>
          <w:szCs w:val="24"/>
        </w:rPr>
        <w:t xml:space="preserve">discusses </w:t>
      </w:r>
      <w:r w:rsidR="002E5FA6" w:rsidRPr="002E5FA6">
        <w:rPr>
          <w:rFonts w:cstheme="minorHAnsi"/>
          <w:bCs/>
          <w:sz w:val="24"/>
          <w:szCs w:val="24"/>
        </w:rPr>
        <w:t>different types of industries and factors influencing their location, including resources and policies. It examines the impacts of manufacturing locations and addresses key topics like sustainable development and Canada's trade relations. The course also explores the concept of globalization and its social consequences, along with the increasing role of Aboriginal peoples in Canadian business.</w:t>
      </w:r>
    </w:p>
    <w:p w14:paraId="5886466D" w14:textId="77777777" w:rsidR="00C72F77" w:rsidRDefault="00C72F77" w:rsidP="00C72F77">
      <w:pPr>
        <w:spacing w:after="0" w:line="240" w:lineRule="auto"/>
        <w:rPr>
          <w:rFonts w:cstheme="minorHAnsi"/>
          <w:b/>
          <w:sz w:val="24"/>
          <w:szCs w:val="24"/>
        </w:rPr>
      </w:pPr>
    </w:p>
    <w:p w14:paraId="2A4D7B03" w14:textId="59947154" w:rsidR="00C72F77" w:rsidRDefault="002E5FA6" w:rsidP="00C72F77">
      <w:pPr>
        <w:rPr>
          <w:rFonts w:cstheme="minorHAnsi"/>
          <w:sz w:val="24"/>
          <w:szCs w:val="24"/>
          <w:lang w:val="en-US"/>
        </w:rPr>
      </w:pPr>
      <w:bookmarkStart w:id="2" w:name="_Hlk154143557"/>
      <w:r>
        <w:rPr>
          <w:rFonts w:cstheme="minorHAnsi"/>
          <w:b/>
          <w:sz w:val="24"/>
          <w:szCs w:val="24"/>
        </w:rPr>
        <w:t>Urban Places</w:t>
      </w:r>
      <w:r>
        <w:rPr>
          <w:rFonts w:cstheme="minorHAnsi"/>
          <w:b/>
          <w:sz w:val="24"/>
          <w:szCs w:val="24"/>
        </w:rPr>
        <w:br/>
      </w:r>
      <w:r w:rsidR="00C72F77" w:rsidRPr="005936F9">
        <w:rPr>
          <w:rFonts w:cstheme="minorHAnsi"/>
          <w:sz w:val="24"/>
          <w:szCs w:val="24"/>
        </w:rPr>
        <w:t xml:space="preserve">This unit </w:t>
      </w:r>
      <w:bookmarkEnd w:id="2"/>
      <w:r w:rsidR="00B0641C" w:rsidRPr="00B0641C">
        <w:rPr>
          <w:rFonts w:cstheme="minorHAnsi"/>
          <w:sz w:val="24"/>
          <w:szCs w:val="24"/>
        </w:rPr>
        <w:t>differentiates between rural, urban, and remote areas, encouraging an understanding of the merits of each</w:t>
      </w:r>
      <w:r w:rsidR="00B0641C">
        <w:rPr>
          <w:rFonts w:cstheme="minorHAnsi"/>
          <w:sz w:val="24"/>
          <w:szCs w:val="24"/>
        </w:rPr>
        <w:t>.</w:t>
      </w:r>
      <w:r w:rsidR="00000F32">
        <w:rPr>
          <w:rFonts w:cstheme="minorHAnsi"/>
          <w:sz w:val="24"/>
          <w:szCs w:val="24"/>
        </w:rPr>
        <w:t xml:space="preserve"> The unit will address </w:t>
      </w:r>
      <w:r w:rsidR="00101AAC" w:rsidRPr="00101AAC">
        <w:rPr>
          <w:rFonts w:cstheme="minorHAnsi"/>
          <w:sz w:val="24"/>
          <w:szCs w:val="24"/>
        </w:rPr>
        <w:t xml:space="preserve">urban environmental and economic challenges, growth patterns, and the importance of urban planning. It </w:t>
      </w:r>
      <w:r w:rsidR="00101AAC">
        <w:rPr>
          <w:rFonts w:cstheme="minorHAnsi"/>
          <w:sz w:val="24"/>
          <w:szCs w:val="24"/>
        </w:rPr>
        <w:t xml:space="preserve">will </w:t>
      </w:r>
      <w:r w:rsidR="00101AAC" w:rsidRPr="00101AAC">
        <w:rPr>
          <w:rFonts w:cstheme="minorHAnsi"/>
          <w:sz w:val="24"/>
          <w:szCs w:val="24"/>
        </w:rPr>
        <w:t xml:space="preserve">also </w:t>
      </w:r>
      <w:proofErr w:type="gramStart"/>
      <w:r w:rsidR="00101AAC" w:rsidRPr="00101AAC">
        <w:rPr>
          <w:rFonts w:cstheme="minorHAnsi"/>
          <w:sz w:val="24"/>
          <w:szCs w:val="24"/>
        </w:rPr>
        <w:t>examines</w:t>
      </w:r>
      <w:proofErr w:type="gramEnd"/>
      <w:r w:rsidR="00101AAC" w:rsidRPr="00101AAC">
        <w:rPr>
          <w:rFonts w:cstheme="minorHAnsi"/>
          <w:sz w:val="24"/>
          <w:szCs w:val="24"/>
        </w:rPr>
        <w:t xml:space="preserve"> the social and lifestyle impacts of urbanization, emphasizing the diversity and interdependence of urban communities.</w:t>
      </w:r>
    </w:p>
    <w:p w14:paraId="7974E7B2" w14:textId="715165F8" w:rsidR="00C72F77" w:rsidRPr="004E01FC" w:rsidRDefault="00C72F77" w:rsidP="00C72F77">
      <w:pPr>
        <w:rPr>
          <w:rFonts w:cstheme="minorHAnsi"/>
          <w:sz w:val="24"/>
          <w:szCs w:val="24"/>
          <w:lang w:val="en-US"/>
        </w:rPr>
      </w:pPr>
      <w:r w:rsidRPr="004E01FC">
        <w:rPr>
          <w:rFonts w:cstheme="minorHAnsi"/>
          <w:b/>
          <w:bCs/>
          <w:sz w:val="24"/>
          <w:szCs w:val="24"/>
          <w:lang w:val="en-US"/>
        </w:rPr>
        <w:t>Evaluation</w:t>
      </w:r>
      <w:r>
        <w:rPr>
          <w:rFonts w:cstheme="minorHAnsi"/>
          <w:sz w:val="24"/>
          <w:szCs w:val="24"/>
          <w:lang w:val="en-US"/>
        </w:rPr>
        <w:t xml:space="preserve"> – Based on submitted </w:t>
      </w:r>
      <w:r w:rsidR="00D83246">
        <w:rPr>
          <w:rFonts w:cstheme="minorHAnsi"/>
          <w:sz w:val="24"/>
          <w:szCs w:val="24"/>
          <w:lang w:val="en-US"/>
        </w:rPr>
        <w:t>course</w:t>
      </w:r>
      <w:r>
        <w:rPr>
          <w:rFonts w:cstheme="minorHAnsi"/>
          <w:sz w:val="24"/>
          <w:szCs w:val="24"/>
          <w:lang w:val="en-US"/>
        </w:rPr>
        <w:t xml:space="preserve"> work.</w:t>
      </w:r>
      <w:bookmarkEnd w:id="1"/>
    </w:p>
    <w:p w14:paraId="17934D33" w14:textId="77777777" w:rsidR="008F07FD" w:rsidRDefault="008F07FD"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280DB417"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30C2900D"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sectPr w:rsidR="00FC71B5" w:rsidSect="00EB417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7343" w14:textId="77777777" w:rsidR="002B1F29" w:rsidRDefault="002B1F29" w:rsidP="003B01A4">
      <w:pPr>
        <w:spacing w:after="0" w:line="240" w:lineRule="auto"/>
      </w:pPr>
      <w:r>
        <w:separator/>
      </w:r>
    </w:p>
  </w:endnote>
  <w:endnote w:type="continuationSeparator" w:id="0">
    <w:p w14:paraId="58437205" w14:textId="77777777" w:rsidR="002B1F29" w:rsidRDefault="002B1F29"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08DA" w14:textId="77777777" w:rsidR="002B1F29" w:rsidRDefault="002B1F29" w:rsidP="003B01A4">
      <w:pPr>
        <w:spacing w:after="0" w:line="240" w:lineRule="auto"/>
      </w:pPr>
      <w:r>
        <w:separator/>
      </w:r>
    </w:p>
  </w:footnote>
  <w:footnote w:type="continuationSeparator" w:id="0">
    <w:p w14:paraId="4F1737EE" w14:textId="77777777" w:rsidR="002B1F29" w:rsidRDefault="002B1F29"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B824" w14:textId="77777777"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179F572B" wp14:editId="56DFDA19">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FAB3A73"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76EE1F25"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282DD8B0"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01DE905D"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54EAA5"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EBA91E4" w14:textId="77777777" w:rsidR="00910612" w:rsidRDefault="00910612" w:rsidP="00910612">
                          <w:pPr>
                            <w:jc w:val="right"/>
                            <w:rPr>
                              <w:rFonts w:cs="Arial"/>
                              <w:b/>
                              <w:color w:val="0070C0"/>
                              <w:sz w:val="24"/>
                              <w:szCs w:val="24"/>
                            </w:rPr>
                          </w:pPr>
                        </w:p>
                        <w:p w14:paraId="767B890E" w14:textId="77777777" w:rsidR="00910612" w:rsidRDefault="00910612" w:rsidP="00910612">
                          <w:pPr>
                            <w:jc w:val="right"/>
                            <w:rPr>
                              <w:rFonts w:cs="Arial"/>
                              <w:b/>
                              <w:color w:val="0070C0"/>
                              <w:sz w:val="24"/>
                              <w:szCs w:val="24"/>
                            </w:rPr>
                          </w:pPr>
                        </w:p>
                        <w:p w14:paraId="7C45C4E2" w14:textId="77777777" w:rsidR="00910612" w:rsidRDefault="00910612" w:rsidP="00910612">
                          <w:pPr>
                            <w:jc w:val="right"/>
                            <w:rPr>
                              <w:rFonts w:cs="Arial"/>
                              <w:b/>
                              <w:color w:val="0070C0"/>
                              <w:sz w:val="24"/>
                              <w:szCs w:val="24"/>
                            </w:rPr>
                          </w:pPr>
                        </w:p>
                        <w:p w14:paraId="1B9F1A66" w14:textId="77777777" w:rsidR="00910612" w:rsidRDefault="00910612" w:rsidP="00910612">
                          <w:pPr>
                            <w:jc w:val="right"/>
                            <w:rPr>
                              <w:rFonts w:cs="Arial"/>
                              <w:b/>
                              <w:color w:val="0070C0"/>
                              <w:sz w:val="24"/>
                              <w:szCs w:val="24"/>
                            </w:rPr>
                          </w:pPr>
                        </w:p>
                        <w:p w14:paraId="41C47E1E" w14:textId="77777777" w:rsidR="00910612" w:rsidRDefault="00910612" w:rsidP="00910612">
                          <w:pPr>
                            <w:jc w:val="right"/>
                            <w:rPr>
                              <w:rFonts w:cs="Arial"/>
                              <w:b/>
                              <w:color w:val="0070C0"/>
                              <w:sz w:val="24"/>
                              <w:szCs w:val="24"/>
                            </w:rPr>
                          </w:pPr>
                        </w:p>
                        <w:p w14:paraId="2A270E2E" w14:textId="77777777" w:rsidR="00910612" w:rsidRDefault="00910612" w:rsidP="00910612">
                          <w:pPr>
                            <w:jc w:val="right"/>
                            <w:rPr>
                              <w:rFonts w:cs="Arial"/>
                              <w:b/>
                              <w:color w:val="0070C0"/>
                              <w:sz w:val="24"/>
                              <w:szCs w:val="24"/>
                            </w:rPr>
                          </w:pPr>
                        </w:p>
                        <w:p w14:paraId="3757C6EA" w14:textId="77777777" w:rsidR="00910612" w:rsidRDefault="00910612" w:rsidP="00910612">
                          <w:pPr>
                            <w:jc w:val="right"/>
                            <w:rPr>
                              <w:rFonts w:cs="Arial"/>
                              <w:b/>
                              <w:color w:val="0070C0"/>
                              <w:sz w:val="24"/>
                              <w:szCs w:val="24"/>
                            </w:rPr>
                          </w:pPr>
                        </w:p>
                        <w:p w14:paraId="3D76CE6F" w14:textId="77777777" w:rsidR="00910612" w:rsidRDefault="00910612" w:rsidP="00910612">
                          <w:pPr>
                            <w:jc w:val="right"/>
                            <w:rPr>
                              <w:rFonts w:cs="Arial"/>
                              <w:b/>
                              <w:color w:val="0070C0"/>
                              <w:sz w:val="24"/>
                              <w:szCs w:val="24"/>
                            </w:rPr>
                          </w:pPr>
                        </w:p>
                        <w:p w14:paraId="11DA407C" w14:textId="77777777" w:rsidR="00910612" w:rsidRDefault="00910612" w:rsidP="00910612">
                          <w:pPr>
                            <w:jc w:val="right"/>
                            <w:rPr>
                              <w:rFonts w:cs="Arial"/>
                              <w:b/>
                              <w:color w:val="0070C0"/>
                              <w:sz w:val="24"/>
                              <w:szCs w:val="24"/>
                            </w:rPr>
                          </w:pPr>
                        </w:p>
                        <w:p w14:paraId="7CE88572" w14:textId="77777777" w:rsidR="00910612" w:rsidRDefault="00910612" w:rsidP="00910612">
                          <w:pPr>
                            <w:jc w:val="right"/>
                            <w:rPr>
                              <w:rFonts w:cs="Arial"/>
                              <w:b/>
                              <w:color w:val="0070C0"/>
                              <w:sz w:val="24"/>
                              <w:szCs w:val="24"/>
                            </w:rPr>
                          </w:pPr>
                        </w:p>
                        <w:p w14:paraId="7F5473A6" w14:textId="77777777" w:rsidR="00910612" w:rsidRDefault="00910612" w:rsidP="00910612">
                          <w:pPr>
                            <w:jc w:val="right"/>
                            <w:rPr>
                              <w:rFonts w:cs="Arial"/>
                              <w:b/>
                              <w:color w:val="0070C0"/>
                              <w:sz w:val="24"/>
                              <w:szCs w:val="24"/>
                            </w:rPr>
                          </w:pPr>
                        </w:p>
                        <w:p w14:paraId="65E5B6A4" w14:textId="77777777" w:rsidR="00910612" w:rsidRDefault="00910612" w:rsidP="00910612">
                          <w:pPr>
                            <w:jc w:val="right"/>
                            <w:rPr>
                              <w:rFonts w:cs="Arial"/>
                              <w:b/>
                              <w:color w:val="0070C0"/>
                              <w:sz w:val="24"/>
                              <w:szCs w:val="24"/>
                            </w:rPr>
                          </w:pPr>
                        </w:p>
                        <w:p w14:paraId="389C9DDA" w14:textId="77777777" w:rsidR="00910612" w:rsidRDefault="00910612" w:rsidP="00910612">
                          <w:pPr>
                            <w:jc w:val="right"/>
                            <w:rPr>
                              <w:rFonts w:cs="Arial"/>
                              <w:b/>
                              <w:color w:val="0070C0"/>
                              <w:sz w:val="24"/>
                              <w:szCs w:val="24"/>
                            </w:rPr>
                          </w:pPr>
                        </w:p>
                        <w:p w14:paraId="6B6079BA" w14:textId="77777777" w:rsidR="00910612" w:rsidRDefault="00910612" w:rsidP="00910612">
                          <w:pPr>
                            <w:jc w:val="right"/>
                            <w:rPr>
                              <w:rFonts w:cs="Arial"/>
                              <w:b/>
                              <w:color w:val="0070C0"/>
                              <w:sz w:val="24"/>
                              <w:szCs w:val="24"/>
                            </w:rPr>
                          </w:pPr>
                        </w:p>
                        <w:p w14:paraId="6F2AC3FC" w14:textId="77777777" w:rsidR="00910612" w:rsidRDefault="00910612" w:rsidP="00910612">
                          <w:pPr>
                            <w:jc w:val="right"/>
                            <w:rPr>
                              <w:rFonts w:cs="Arial"/>
                              <w:b/>
                              <w:color w:val="0070C0"/>
                              <w:sz w:val="24"/>
                              <w:szCs w:val="24"/>
                            </w:rPr>
                          </w:pPr>
                        </w:p>
                        <w:p w14:paraId="56AD9EA5" w14:textId="77777777" w:rsidR="00910612" w:rsidRDefault="00910612" w:rsidP="00910612">
                          <w:pPr>
                            <w:jc w:val="right"/>
                            <w:rPr>
                              <w:rFonts w:cs="Arial"/>
                              <w:b/>
                              <w:color w:val="0070C0"/>
                              <w:sz w:val="24"/>
                              <w:szCs w:val="24"/>
                            </w:rPr>
                          </w:pPr>
                        </w:p>
                        <w:p w14:paraId="5DAC02C5" w14:textId="77777777" w:rsidR="00910612" w:rsidRDefault="00910612" w:rsidP="00910612">
                          <w:pPr>
                            <w:jc w:val="right"/>
                            <w:rPr>
                              <w:rFonts w:cs="Arial"/>
                              <w:b/>
                              <w:color w:val="0070C0"/>
                              <w:sz w:val="24"/>
                              <w:szCs w:val="24"/>
                            </w:rPr>
                          </w:pPr>
                        </w:p>
                        <w:p w14:paraId="2AF32FD0" w14:textId="77777777" w:rsidR="00910612" w:rsidRDefault="00910612" w:rsidP="00910612">
                          <w:pPr>
                            <w:jc w:val="right"/>
                            <w:rPr>
                              <w:rFonts w:cs="Arial"/>
                              <w:b/>
                              <w:color w:val="0070C0"/>
                              <w:sz w:val="24"/>
                              <w:szCs w:val="24"/>
                            </w:rPr>
                          </w:pPr>
                        </w:p>
                        <w:p w14:paraId="4E7DF5C9" w14:textId="77777777" w:rsidR="00910612" w:rsidRDefault="00910612" w:rsidP="00910612">
                          <w:pPr>
                            <w:jc w:val="right"/>
                            <w:rPr>
                              <w:rFonts w:cs="Arial"/>
                              <w:b/>
                              <w:color w:val="0070C0"/>
                              <w:sz w:val="24"/>
                              <w:szCs w:val="24"/>
                            </w:rPr>
                          </w:pPr>
                        </w:p>
                        <w:p w14:paraId="514AF4D6" w14:textId="77777777" w:rsidR="00910612" w:rsidRDefault="00910612" w:rsidP="00910612">
                          <w:pPr>
                            <w:jc w:val="right"/>
                            <w:rPr>
                              <w:rFonts w:cs="Arial"/>
                              <w:b/>
                              <w:color w:val="0070C0"/>
                              <w:sz w:val="24"/>
                              <w:szCs w:val="24"/>
                            </w:rPr>
                          </w:pPr>
                        </w:p>
                        <w:p w14:paraId="439FA742" w14:textId="77777777" w:rsidR="00910612" w:rsidRDefault="00910612" w:rsidP="00910612">
                          <w:pPr>
                            <w:jc w:val="right"/>
                            <w:rPr>
                              <w:rFonts w:cs="Arial"/>
                              <w:b/>
                              <w:color w:val="0070C0"/>
                              <w:sz w:val="24"/>
                              <w:szCs w:val="24"/>
                            </w:rPr>
                          </w:pPr>
                        </w:p>
                        <w:p w14:paraId="5EE06FEF" w14:textId="77777777" w:rsidR="00910612" w:rsidRPr="00B43D8F" w:rsidRDefault="00910612" w:rsidP="00910612">
                          <w:pPr>
                            <w:jc w:val="right"/>
                            <w:rPr>
                              <w:rFonts w:cs="Arial"/>
                              <w:b/>
                              <w:color w:val="0070C0"/>
                              <w:sz w:val="24"/>
                              <w:szCs w:val="24"/>
                            </w:rPr>
                          </w:pPr>
                        </w:p>
                        <w:p w14:paraId="6332FF4F"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F572B"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FAB3A73"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76EE1F25"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282DD8B0"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01DE905D"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54EAA5"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EBA91E4" w14:textId="77777777" w:rsidR="00910612" w:rsidRDefault="00910612" w:rsidP="00910612">
                    <w:pPr>
                      <w:jc w:val="right"/>
                      <w:rPr>
                        <w:rFonts w:cs="Arial"/>
                        <w:b/>
                        <w:color w:val="0070C0"/>
                        <w:sz w:val="24"/>
                        <w:szCs w:val="24"/>
                      </w:rPr>
                    </w:pPr>
                  </w:p>
                  <w:p w14:paraId="767B890E" w14:textId="77777777" w:rsidR="00910612" w:rsidRDefault="00910612" w:rsidP="00910612">
                    <w:pPr>
                      <w:jc w:val="right"/>
                      <w:rPr>
                        <w:rFonts w:cs="Arial"/>
                        <w:b/>
                        <w:color w:val="0070C0"/>
                        <w:sz w:val="24"/>
                        <w:szCs w:val="24"/>
                      </w:rPr>
                    </w:pPr>
                  </w:p>
                  <w:p w14:paraId="7C45C4E2" w14:textId="77777777" w:rsidR="00910612" w:rsidRDefault="00910612" w:rsidP="00910612">
                    <w:pPr>
                      <w:jc w:val="right"/>
                      <w:rPr>
                        <w:rFonts w:cs="Arial"/>
                        <w:b/>
                        <w:color w:val="0070C0"/>
                        <w:sz w:val="24"/>
                        <w:szCs w:val="24"/>
                      </w:rPr>
                    </w:pPr>
                  </w:p>
                  <w:p w14:paraId="1B9F1A66" w14:textId="77777777" w:rsidR="00910612" w:rsidRDefault="00910612" w:rsidP="00910612">
                    <w:pPr>
                      <w:jc w:val="right"/>
                      <w:rPr>
                        <w:rFonts w:cs="Arial"/>
                        <w:b/>
                        <w:color w:val="0070C0"/>
                        <w:sz w:val="24"/>
                        <w:szCs w:val="24"/>
                      </w:rPr>
                    </w:pPr>
                  </w:p>
                  <w:p w14:paraId="41C47E1E" w14:textId="77777777" w:rsidR="00910612" w:rsidRDefault="00910612" w:rsidP="00910612">
                    <w:pPr>
                      <w:jc w:val="right"/>
                      <w:rPr>
                        <w:rFonts w:cs="Arial"/>
                        <w:b/>
                        <w:color w:val="0070C0"/>
                        <w:sz w:val="24"/>
                        <w:szCs w:val="24"/>
                      </w:rPr>
                    </w:pPr>
                  </w:p>
                  <w:p w14:paraId="2A270E2E" w14:textId="77777777" w:rsidR="00910612" w:rsidRDefault="00910612" w:rsidP="00910612">
                    <w:pPr>
                      <w:jc w:val="right"/>
                      <w:rPr>
                        <w:rFonts w:cs="Arial"/>
                        <w:b/>
                        <w:color w:val="0070C0"/>
                        <w:sz w:val="24"/>
                        <w:szCs w:val="24"/>
                      </w:rPr>
                    </w:pPr>
                  </w:p>
                  <w:p w14:paraId="3757C6EA" w14:textId="77777777" w:rsidR="00910612" w:rsidRDefault="00910612" w:rsidP="00910612">
                    <w:pPr>
                      <w:jc w:val="right"/>
                      <w:rPr>
                        <w:rFonts w:cs="Arial"/>
                        <w:b/>
                        <w:color w:val="0070C0"/>
                        <w:sz w:val="24"/>
                        <w:szCs w:val="24"/>
                      </w:rPr>
                    </w:pPr>
                  </w:p>
                  <w:p w14:paraId="3D76CE6F" w14:textId="77777777" w:rsidR="00910612" w:rsidRDefault="00910612" w:rsidP="00910612">
                    <w:pPr>
                      <w:jc w:val="right"/>
                      <w:rPr>
                        <w:rFonts w:cs="Arial"/>
                        <w:b/>
                        <w:color w:val="0070C0"/>
                        <w:sz w:val="24"/>
                        <w:szCs w:val="24"/>
                      </w:rPr>
                    </w:pPr>
                  </w:p>
                  <w:p w14:paraId="11DA407C" w14:textId="77777777" w:rsidR="00910612" w:rsidRDefault="00910612" w:rsidP="00910612">
                    <w:pPr>
                      <w:jc w:val="right"/>
                      <w:rPr>
                        <w:rFonts w:cs="Arial"/>
                        <w:b/>
                        <w:color w:val="0070C0"/>
                        <w:sz w:val="24"/>
                        <w:szCs w:val="24"/>
                      </w:rPr>
                    </w:pPr>
                  </w:p>
                  <w:p w14:paraId="7CE88572" w14:textId="77777777" w:rsidR="00910612" w:rsidRDefault="00910612" w:rsidP="00910612">
                    <w:pPr>
                      <w:jc w:val="right"/>
                      <w:rPr>
                        <w:rFonts w:cs="Arial"/>
                        <w:b/>
                        <w:color w:val="0070C0"/>
                        <w:sz w:val="24"/>
                        <w:szCs w:val="24"/>
                      </w:rPr>
                    </w:pPr>
                  </w:p>
                  <w:p w14:paraId="7F5473A6" w14:textId="77777777" w:rsidR="00910612" w:rsidRDefault="00910612" w:rsidP="00910612">
                    <w:pPr>
                      <w:jc w:val="right"/>
                      <w:rPr>
                        <w:rFonts w:cs="Arial"/>
                        <w:b/>
                        <w:color w:val="0070C0"/>
                        <w:sz w:val="24"/>
                        <w:szCs w:val="24"/>
                      </w:rPr>
                    </w:pPr>
                  </w:p>
                  <w:p w14:paraId="65E5B6A4" w14:textId="77777777" w:rsidR="00910612" w:rsidRDefault="00910612" w:rsidP="00910612">
                    <w:pPr>
                      <w:jc w:val="right"/>
                      <w:rPr>
                        <w:rFonts w:cs="Arial"/>
                        <w:b/>
                        <w:color w:val="0070C0"/>
                        <w:sz w:val="24"/>
                        <w:szCs w:val="24"/>
                      </w:rPr>
                    </w:pPr>
                  </w:p>
                  <w:p w14:paraId="389C9DDA" w14:textId="77777777" w:rsidR="00910612" w:rsidRDefault="00910612" w:rsidP="00910612">
                    <w:pPr>
                      <w:jc w:val="right"/>
                      <w:rPr>
                        <w:rFonts w:cs="Arial"/>
                        <w:b/>
                        <w:color w:val="0070C0"/>
                        <w:sz w:val="24"/>
                        <w:szCs w:val="24"/>
                      </w:rPr>
                    </w:pPr>
                  </w:p>
                  <w:p w14:paraId="6B6079BA" w14:textId="77777777" w:rsidR="00910612" w:rsidRDefault="00910612" w:rsidP="00910612">
                    <w:pPr>
                      <w:jc w:val="right"/>
                      <w:rPr>
                        <w:rFonts w:cs="Arial"/>
                        <w:b/>
                        <w:color w:val="0070C0"/>
                        <w:sz w:val="24"/>
                        <w:szCs w:val="24"/>
                      </w:rPr>
                    </w:pPr>
                  </w:p>
                  <w:p w14:paraId="6F2AC3FC" w14:textId="77777777" w:rsidR="00910612" w:rsidRDefault="00910612" w:rsidP="00910612">
                    <w:pPr>
                      <w:jc w:val="right"/>
                      <w:rPr>
                        <w:rFonts w:cs="Arial"/>
                        <w:b/>
                        <w:color w:val="0070C0"/>
                        <w:sz w:val="24"/>
                        <w:szCs w:val="24"/>
                      </w:rPr>
                    </w:pPr>
                  </w:p>
                  <w:p w14:paraId="56AD9EA5" w14:textId="77777777" w:rsidR="00910612" w:rsidRDefault="00910612" w:rsidP="00910612">
                    <w:pPr>
                      <w:jc w:val="right"/>
                      <w:rPr>
                        <w:rFonts w:cs="Arial"/>
                        <w:b/>
                        <w:color w:val="0070C0"/>
                        <w:sz w:val="24"/>
                        <w:szCs w:val="24"/>
                      </w:rPr>
                    </w:pPr>
                  </w:p>
                  <w:p w14:paraId="5DAC02C5" w14:textId="77777777" w:rsidR="00910612" w:rsidRDefault="00910612" w:rsidP="00910612">
                    <w:pPr>
                      <w:jc w:val="right"/>
                      <w:rPr>
                        <w:rFonts w:cs="Arial"/>
                        <w:b/>
                        <w:color w:val="0070C0"/>
                        <w:sz w:val="24"/>
                        <w:szCs w:val="24"/>
                      </w:rPr>
                    </w:pPr>
                  </w:p>
                  <w:p w14:paraId="2AF32FD0" w14:textId="77777777" w:rsidR="00910612" w:rsidRDefault="00910612" w:rsidP="00910612">
                    <w:pPr>
                      <w:jc w:val="right"/>
                      <w:rPr>
                        <w:rFonts w:cs="Arial"/>
                        <w:b/>
                        <w:color w:val="0070C0"/>
                        <w:sz w:val="24"/>
                        <w:szCs w:val="24"/>
                      </w:rPr>
                    </w:pPr>
                  </w:p>
                  <w:p w14:paraId="4E7DF5C9" w14:textId="77777777" w:rsidR="00910612" w:rsidRDefault="00910612" w:rsidP="00910612">
                    <w:pPr>
                      <w:jc w:val="right"/>
                      <w:rPr>
                        <w:rFonts w:cs="Arial"/>
                        <w:b/>
                        <w:color w:val="0070C0"/>
                        <w:sz w:val="24"/>
                        <w:szCs w:val="24"/>
                      </w:rPr>
                    </w:pPr>
                  </w:p>
                  <w:p w14:paraId="514AF4D6" w14:textId="77777777" w:rsidR="00910612" w:rsidRDefault="00910612" w:rsidP="00910612">
                    <w:pPr>
                      <w:jc w:val="right"/>
                      <w:rPr>
                        <w:rFonts w:cs="Arial"/>
                        <w:b/>
                        <w:color w:val="0070C0"/>
                        <w:sz w:val="24"/>
                        <w:szCs w:val="24"/>
                      </w:rPr>
                    </w:pPr>
                  </w:p>
                  <w:p w14:paraId="439FA742" w14:textId="77777777" w:rsidR="00910612" w:rsidRDefault="00910612" w:rsidP="00910612">
                    <w:pPr>
                      <w:jc w:val="right"/>
                      <w:rPr>
                        <w:rFonts w:cs="Arial"/>
                        <w:b/>
                        <w:color w:val="0070C0"/>
                        <w:sz w:val="24"/>
                        <w:szCs w:val="24"/>
                      </w:rPr>
                    </w:pPr>
                  </w:p>
                  <w:p w14:paraId="5EE06FEF" w14:textId="77777777" w:rsidR="00910612" w:rsidRPr="00B43D8F" w:rsidRDefault="00910612" w:rsidP="00910612">
                    <w:pPr>
                      <w:jc w:val="right"/>
                      <w:rPr>
                        <w:rFonts w:cs="Arial"/>
                        <w:b/>
                        <w:color w:val="0070C0"/>
                        <w:sz w:val="24"/>
                        <w:szCs w:val="24"/>
                      </w:rPr>
                    </w:pPr>
                  </w:p>
                  <w:p w14:paraId="6332FF4F"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64BEC3E0" wp14:editId="056D5D91">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31B10B74"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12E"/>
    <w:multiLevelType w:val="multilevel"/>
    <w:tmpl w:val="E9BA3870"/>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360"/>
        </w:tabs>
        <w:ind w:left="360" w:hanging="360"/>
      </w:pPr>
      <w:rPr>
        <w:rFonts w:ascii="Symbol" w:hAnsi="Symbol" w:hint="default"/>
        <w:sz w:val="20"/>
      </w:rPr>
    </w:lvl>
    <w:lvl w:ilvl="2" w:tentative="1">
      <w:numFmt w:val="bullet"/>
      <w:lvlText w:val=""/>
      <w:lvlJc w:val="left"/>
      <w:pPr>
        <w:tabs>
          <w:tab w:val="num" w:pos="1080"/>
        </w:tabs>
        <w:ind w:left="1080" w:hanging="360"/>
      </w:pPr>
      <w:rPr>
        <w:rFonts w:ascii="Symbol" w:hAnsi="Symbol" w:hint="default"/>
        <w:sz w:val="20"/>
      </w:rPr>
    </w:lvl>
    <w:lvl w:ilvl="3" w:tentative="1">
      <w:numFmt w:val="bullet"/>
      <w:lvlText w:val=""/>
      <w:lvlJc w:val="left"/>
      <w:pPr>
        <w:tabs>
          <w:tab w:val="num" w:pos="1800"/>
        </w:tabs>
        <w:ind w:left="1800" w:hanging="360"/>
      </w:pPr>
      <w:rPr>
        <w:rFonts w:ascii="Symbol" w:hAnsi="Symbol" w:hint="default"/>
        <w:sz w:val="20"/>
      </w:rPr>
    </w:lvl>
    <w:lvl w:ilvl="4" w:tentative="1">
      <w:numFmt w:val="bullet"/>
      <w:lvlText w:val=""/>
      <w:lvlJc w:val="left"/>
      <w:pPr>
        <w:tabs>
          <w:tab w:val="num" w:pos="2520"/>
        </w:tabs>
        <w:ind w:left="2520" w:hanging="360"/>
      </w:pPr>
      <w:rPr>
        <w:rFonts w:ascii="Symbol" w:hAnsi="Symbol" w:hint="default"/>
        <w:sz w:val="20"/>
      </w:rPr>
    </w:lvl>
    <w:lvl w:ilvl="5" w:tentative="1">
      <w:numFmt w:val="bullet"/>
      <w:lvlText w:val=""/>
      <w:lvlJc w:val="left"/>
      <w:pPr>
        <w:tabs>
          <w:tab w:val="num" w:pos="3240"/>
        </w:tabs>
        <w:ind w:left="3240" w:hanging="360"/>
      </w:pPr>
      <w:rPr>
        <w:rFonts w:ascii="Symbol" w:hAnsi="Symbol" w:hint="default"/>
        <w:sz w:val="20"/>
      </w:rPr>
    </w:lvl>
    <w:lvl w:ilvl="6" w:tentative="1">
      <w:numFmt w:val="bullet"/>
      <w:lvlText w:val=""/>
      <w:lvlJc w:val="left"/>
      <w:pPr>
        <w:tabs>
          <w:tab w:val="num" w:pos="3960"/>
        </w:tabs>
        <w:ind w:left="3960" w:hanging="360"/>
      </w:pPr>
      <w:rPr>
        <w:rFonts w:ascii="Symbol" w:hAnsi="Symbol" w:hint="default"/>
        <w:sz w:val="20"/>
      </w:rPr>
    </w:lvl>
    <w:lvl w:ilvl="7" w:tentative="1">
      <w:numFmt w:val="bullet"/>
      <w:lvlText w:val=""/>
      <w:lvlJc w:val="left"/>
      <w:pPr>
        <w:tabs>
          <w:tab w:val="num" w:pos="4680"/>
        </w:tabs>
        <w:ind w:left="4680" w:hanging="360"/>
      </w:pPr>
      <w:rPr>
        <w:rFonts w:ascii="Symbol" w:hAnsi="Symbol" w:hint="default"/>
        <w:sz w:val="20"/>
      </w:rPr>
    </w:lvl>
    <w:lvl w:ilvl="8" w:tentative="1">
      <w:numFmt w:val="bullet"/>
      <w:lvlText w:val=""/>
      <w:lvlJc w:val="left"/>
      <w:pPr>
        <w:tabs>
          <w:tab w:val="num" w:pos="5400"/>
        </w:tabs>
        <w:ind w:left="5400" w:hanging="360"/>
      </w:pPr>
      <w:rPr>
        <w:rFonts w:ascii="Symbol" w:hAnsi="Symbol" w:hint="default"/>
        <w:sz w:val="20"/>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7C1664"/>
    <w:multiLevelType w:val="multilevel"/>
    <w:tmpl w:val="7B9213C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0A0486"/>
    <w:multiLevelType w:val="multilevel"/>
    <w:tmpl w:val="5308E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181FB3"/>
    <w:multiLevelType w:val="hybridMultilevel"/>
    <w:tmpl w:val="3D58CF5A"/>
    <w:lvl w:ilvl="0" w:tplc="20BAF7C6">
      <w:start w:val="1"/>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7F2A6E"/>
    <w:multiLevelType w:val="hybridMultilevel"/>
    <w:tmpl w:val="CC1CE6FC"/>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C7416C"/>
    <w:multiLevelType w:val="hybridMultilevel"/>
    <w:tmpl w:val="3DCE9426"/>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1"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043FF3"/>
    <w:multiLevelType w:val="hybridMultilevel"/>
    <w:tmpl w:val="34088A74"/>
    <w:lvl w:ilvl="0" w:tplc="10090001">
      <w:start w:val="1"/>
      <w:numFmt w:val="bullet"/>
      <w:lvlText w:val=""/>
      <w:lvlJc w:val="left"/>
      <w:pPr>
        <w:ind w:left="720" w:hanging="360"/>
      </w:pPr>
      <w:rPr>
        <w:rFonts w:ascii="Symbol" w:hAnsi="Symbol" w:hint="default"/>
      </w:rPr>
    </w:lvl>
    <w:lvl w:ilvl="1" w:tplc="04C667E8">
      <w:start w:val="1"/>
      <w:numFmt w:val="bullet"/>
      <w:lvlText w:val="o"/>
      <w:lvlJc w:val="left"/>
      <w:pPr>
        <w:ind w:left="1440" w:hanging="360"/>
      </w:pPr>
      <w:rPr>
        <w:rFonts w:ascii="Courier New" w:hAnsi="Courier New" w:cs="Courier New" w:hint="default"/>
        <w:sz w:val="22"/>
        <w:szCs w:val="22"/>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150060">
    <w:abstractNumId w:val="10"/>
  </w:num>
  <w:num w:numId="2" w16cid:durableId="1771197495">
    <w:abstractNumId w:val="4"/>
  </w:num>
  <w:num w:numId="3" w16cid:durableId="1897817887">
    <w:abstractNumId w:val="3"/>
  </w:num>
  <w:num w:numId="4" w16cid:durableId="1019045930">
    <w:abstractNumId w:val="15"/>
  </w:num>
  <w:num w:numId="5" w16cid:durableId="1002660258">
    <w:abstractNumId w:val="21"/>
  </w:num>
  <w:num w:numId="6" w16cid:durableId="1723366114">
    <w:abstractNumId w:val="8"/>
  </w:num>
  <w:num w:numId="7" w16cid:durableId="1758138231">
    <w:abstractNumId w:val="9"/>
  </w:num>
  <w:num w:numId="8" w16cid:durableId="904995862">
    <w:abstractNumId w:val="1"/>
  </w:num>
  <w:num w:numId="9" w16cid:durableId="844707350">
    <w:abstractNumId w:val="19"/>
  </w:num>
  <w:num w:numId="10" w16cid:durableId="1637294012">
    <w:abstractNumId w:val="22"/>
  </w:num>
  <w:num w:numId="11" w16cid:durableId="14587226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48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27319">
    <w:abstractNumId w:val="17"/>
  </w:num>
  <w:num w:numId="14" w16cid:durableId="1754626525">
    <w:abstractNumId w:val="12"/>
  </w:num>
  <w:num w:numId="15" w16cid:durableId="1937593232">
    <w:abstractNumId w:val="13"/>
  </w:num>
  <w:num w:numId="16" w16cid:durableId="831985984">
    <w:abstractNumId w:val="16"/>
  </w:num>
  <w:num w:numId="17" w16cid:durableId="1920826889">
    <w:abstractNumId w:val="5"/>
  </w:num>
  <w:num w:numId="18" w16cid:durableId="1255941447">
    <w:abstractNumId w:val="2"/>
  </w:num>
  <w:num w:numId="19" w16cid:durableId="1170218302">
    <w:abstractNumId w:val="0"/>
  </w:num>
  <w:num w:numId="20" w16cid:durableId="458694889">
    <w:abstractNumId w:val="11"/>
  </w:num>
  <w:num w:numId="21" w16cid:durableId="256408851">
    <w:abstractNumId w:val="6"/>
  </w:num>
  <w:num w:numId="22" w16cid:durableId="110631835">
    <w:abstractNumId w:val="7"/>
  </w:num>
  <w:num w:numId="23" w16cid:durableId="1637493048">
    <w:abstractNumId w:val="23"/>
  </w:num>
  <w:num w:numId="24" w16cid:durableId="702484159">
    <w:abstractNumId w:val="20"/>
  </w:num>
  <w:num w:numId="25" w16cid:durableId="332726318">
    <w:abstractNumId w:val="14"/>
  </w:num>
  <w:num w:numId="26" w16cid:durableId="1937518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D"/>
    <w:rsid w:val="00000F32"/>
    <w:rsid w:val="00011946"/>
    <w:rsid w:val="00044443"/>
    <w:rsid w:val="00046855"/>
    <w:rsid w:val="000534F5"/>
    <w:rsid w:val="000843BD"/>
    <w:rsid w:val="0009001A"/>
    <w:rsid w:val="00090DFD"/>
    <w:rsid w:val="000A3457"/>
    <w:rsid w:val="000B2372"/>
    <w:rsid w:val="00101AAC"/>
    <w:rsid w:val="0011425F"/>
    <w:rsid w:val="00123282"/>
    <w:rsid w:val="00136CF7"/>
    <w:rsid w:val="00170205"/>
    <w:rsid w:val="001A7867"/>
    <w:rsid w:val="001B53C7"/>
    <w:rsid w:val="001B56CA"/>
    <w:rsid w:val="001C2CC3"/>
    <w:rsid w:val="001D5B75"/>
    <w:rsid w:val="00211D88"/>
    <w:rsid w:val="002211BA"/>
    <w:rsid w:val="00226289"/>
    <w:rsid w:val="00227481"/>
    <w:rsid w:val="00255E8F"/>
    <w:rsid w:val="0027103F"/>
    <w:rsid w:val="00283E9E"/>
    <w:rsid w:val="00287F2B"/>
    <w:rsid w:val="00294AB0"/>
    <w:rsid w:val="002A4466"/>
    <w:rsid w:val="002B1F29"/>
    <w:rsid w:val="002D5194"/>
    <w:rsid w:val="002D6003"/>
    <w:rsid w:val="002E1817"/>
    <w:rsid w:val="002E5FA6"/>
    <w:rsid w:val="002F1FF5"/>
    <w:rsid w:val="0030495D"/>
    <w:rsid w:val="00315055"/>
    <w:rsid w:val="00331547"/>
    <w:rsid w:val="00356F4B"/>
    <w:rsid w:val="00360860"/>
    <w:rsid w:val="00382EFA"/>
    <w:rsid w:val="003B01A4"/>
    <w:rsid w:val="003C20C6"/>
    <w:rsid w:val="003E4432"/>
    <w:rsid w:val="003F7C6E"/>
    <w:rsid w:val="0040545D"/>
    <w:rsid w:val="00407F49"/>
    <w:rsid w:val="00443FFC"/>
    <w:rsid w:val="004539F8"/>
    <w:rsid w:val="00481C4A"/>
    <w:rsid w:val="004A2F7F"/>
    <w:rsid w:val="004C7398"/>
    <w:rsid w:val="004D3BBF"/>
    <w:rsid w:val="004E4D14"/>
    <w:rsid w:val="004F06DC"/>
    <w:rsid w:val="00502490"/>
    <w:rsid w:val="00527551"/>
    <w:rsid w:val="00530F5D"/>
    <w:rsid w:val="00552A04"/>
    <w:rsid w:val="005571A4"/>
    <w:rsid w:val="00560C12"/>
    <w:rsid w:val="005711BD"/>
    <w:rsid w:val="00573FAF"/>
    <w:rsid w:val="005A0213"/>
    <w:rsid w:val="005D4C1A"/>
    <w:rsid w:val="00604F21"/>
    <w:rsid w:val="00615045"/>
    <w:rsid w:val="00626CAF"/>
    <w:rsid w:val="0064444E"/>
    <w:rsid w:val="00647BBF"/>
    <w:rsid w:val="00672941"/>
    <w:rsid w:val="0069156E"/>
    <w:rsid w:val="00697743"/>
    <w:rsid w:val="00697944"/>
    <w:rsid w:val="00697E03"/>
    <w:rsid w:val="006C1CBC"/>
    <w:rsid w:val="006F4E88"/>
    <w:rsid w:val="00704873"/>
    <w:rsid w:val="0075194D"/>
    <w:rsid w:val="00784B8B"/>
    <w:rsid w:val="007A1CC3"/>
    <w:rsid w:val="007B428C"/>
    <w:rsid w:val="007D3342"/>
    <w:rsid w:val="007D70B6"/>
    <w:rsid w:val="007F29C4"/>
    <w:rsid w:val="007F718A"/>
    <w:rsid w:val="00806AB0"/>
    <w:rsid w:val="008102E0"/>
    <w:rsid w:val="0082140D"/>
    <w:rsid w:val="00834C9B"/>
    <w:rsid w:val="00852661"/>
    <w:rsid w:val="00895FE3"/>
    <w:rsid w:val="008C072E"/>
    <w:rsid w:val="008E0B37"/>
    <w:rsid w:val="008F0577"/>
    <w:rsid w:val="008F07FD"/>
    <w:rsid w:val="00910612"/>
    <w:rsid w:val="00912734"/>
    <w:rsid w:val="00914A07"/>
    <w:rsid w:val="00957010"/>
    <w:rsid w:val="00960089"/>
    <w:rsid w:val="00972295"/>
    <w:rsid w:val="00980B19"/>
    <w:rsid w:val="0098546F"/>
    <w:rsid w:val="009953DC"/>
    <w:rsid w:val="00995437"/>
    <w:rsid w:val="009A1024"/>
    <w:rsid w:val="009A4ACE"/>
    <w:rsid w:val="009E2AB0"/>
    <w:rsid w:val="00A1128E"/>
    <w:rsid w:val="00A11781"/>
    <w:rsid w:val="00A14FCD"/>
    <w:rsid w:val="00A240D6"/>
    <w:rsid w:val="00A47A31"/>
    <w:rsid w:val="00A5058A"/>
    <w:rsid w:val="00A63755"/>
    <w:rsid w:val="00A80AFE"/>
    <w:rsid w:val="00A844D4"/>
    <w:rsid w:val="00A959A6"/>
    <w:rsid w:val="00AA39B5"/>
    <w:rsid w:val="00AD0158"/>
    <w:rsid w:val="00B0641C"/>
    <w:rsid w:val="00B0779D"/>
    <w:rsid w:val="00B10D87"/>
    <w:rsid w:val="00B143EC"/>
    <w:rsid w:val="00B23E1C"/>
    <w:rsid w:val="00B303A0"/>
    <w:rsid w:val="00B43D8F"/>
    <w:rsid w:val="00B56CDF"/>
    <w:rsid w:val="00BA0A25"/>
    <w:rsid w:val="00BB65E2"/>
    <w:rsid w:val="00BE223B"/>
    <w:rsid w:val="00BE5756"/>
    <w:rsid w:val="00BF5D52"/>
    <w:rsid w:val="00C36624"/>
    <w:rsid w:val="00C55E89"/>
    <w:rsid w:val="00C62946"/>
    <w:rsid w:val="00C72E4A"/>
    <w:rsid w:val="00C72F77"/>
    <w:rsid w:val="00C734CD"/>
    <w:rsid w:val="00C73710"/>
    <w:rsid w:val="00C7653A"/>
    <w:rsid w:val="00C76BA0"/>
    <w:rsid w:val="00C7780D"/>
    <w:rsid w:val="00C941FD"/>
    <w:rsid w:val="00CB5955"/>
    <w:rsid w:val="00D0705A"/>
    <w:rsid w:val="00D11C95"/>
    <w:rsid w:val="00D569DB"/>
    <w:rsid w:val="00D77E5B"/>
    <w:rsid w:val="00D83246"/>
    <w:rsid w:val="00D90510"/>
    <w:rsid w:val="00D91876"/>
    <w:rsid w:val="00DC50CF"/>
    <w:rsid w:val="00E04E0B"/>
    <w:rsid w:val="00E37669"/>
    <w:rsid w:val="00E4368D"/>
    <w:rsid w:val="00E50AAD"/>
    <w:rsid w:val="00E54566"/>
    <w:rsid w:val="00E5668E"/>
    <w:rsid w:val="00E61583"/>
    <w:rsid w:val="00E70754"/>
    <w:rsid w:val="00E73F57"/>
    <w:rsid w:val="00E810B2"/>
    <w:rsid w:val="00E86023"/>
    <w:rsid w:val="00E9366F"/>
    <w:rsid w:val="00E95A45"/>
    <w:rsid w:val="00EA0C82"/>
    <w:rsid w:val="00EB4173"/>
    <w:rsid w:val="00EE3B48"/>
    <w:rsid w:val="00EF49F5"/>
    <w:rsid w:val="00F1585E"/>
    <w:rsid w:val="00F366DC"/>
    <w:rsid w:val="00F44F49"/>
    <w:rsid w:val="00F62CA5"/>
    <w:rsid w:val="00FB3B07"/>
    <w:rsid w:val="00FB41A8"/>
    <w:rsid w:val="00FC6CB2"/>
    <w:rsid w:val="00FC71B5"/>
    <w:rsid w:val="00FE04F4"/>
    <w:rsid w:val="00FE4788"/>
    <w:rsid w:val="00FF2657"/>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EC2"/>
  <w15:chartTrackingRefBased/>
  <w15:docId w15:val="{625D1BFB-9C7D-4E52-9A38-F8BBF49A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 w:type="paragraph" w:customStyle="1" w:styleId="paragraph">
    <w:name w:val="paragraph"/>
    <w:basedOn w:val="Normal"/>
    <w:rsid w:val="00834C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34C9B"/>
  </w:style>
  <w:style w:type="character" w:customStyle="1" w:styleId="eop">
    <w:name w:val="eop"/>
    <w:basedOn w:val="DefaultParagraphFont"/>
    <w:rsid w:val="008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8653">
      <w:bodyDiv w:val="1"/>
      <w:marLeft w:val="0"/>
      <w:marRight w:val="0"/>
      <w:marTop w:val="0"/>
      <w:marBottom w:val="0"/>
      <w:divBdr>
        <w:top w:val="none" w:sz="0" w:space="0" w:color="auto"/>
        <w:left w:val="none" w:sz="0" w:space="0" w:color="auto"/>
        <w:bottom w:val="none" w:sz="0" w:space="0" w:color="auto"/>
        <w:right w:val="none" w:sz="0" w:space="0" w:color="auto"/>
      </w:divBdr>
    </w:div>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74398811">
      <w:bodyDiv w:val="1"/>
      <w:marLeft w:val="0"/>
      <w:marRight w:val="0"/>
      <w:marTop w:val="0"/>
      <w:marBottom w:val="0"/>
      <w:divBdr>
        <w:top w:val="none" w:sz="0" w:space="0" w:color="auto"/>
        <w:left w:val="none" w:sz="0" w:space="0" w:color="auto"/>
        <w:bottom w:val="none" w:sz="0" w:space="0" w:color="auto"/>
        <w:right w:val="none" w:sz="0" w:space="0" w:color="auto"/>
      </w:divBdr>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538347259">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rysdale\Downloads\InformNe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InformNet letterhead.dotx</Template>
  <TotalTime>53</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Drysdale</dc:creator>
  <cp:keywords/>
  <dc:description/>
  <cp:lastModifiedBy>Stephanie Drysdale</cp:lastModifiedBy>
  <cp:revision>26</cp:revision>
  <cp:lastPrinted>2021-12-09T14:28:00Z</cp:lastPrinted>
  <dcterms:created xsi:type="dcterms:W3CDTF">2023-12-22T19:26:00Z</dcterms:created>
  <dcterms:modified xsi:type="dcterms:W3CDTF">2024-01-12T16:43:00Z</dcterms:modified>
</cp:coreProperties>
</file>